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CD68" w14:textId="44BBE894" w:rsidR="00474B6C" w:rsidRDefault="00474B6C" w:rsidP="00DF558C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 POSTING</w:t>
      </w:r>
    </w:p>
    <w:p w14:paraId="16F9EE8E" w14:textId="77777777" w:rsidR="00474B6C" w:rsidRDefault="00474B6C" w:rsidP="00474B6C">
      <w:pPr>
        <w:pStyle w:val="Title"/>
        <w:jc w:val="left"/>
        <w:rPr>
          <w:rFonts w:ascii="Arial" w:hAnsi="Arial" w:cs="Arial"/>
          <w:szCs w:val="24"/>
        </w:rPr>
      </w:pPr>
    </w:p>
    <w:p w14:paraId="64EC191F" w14:textId="77777777" w:rsidR="00474B6C" w:rsidRDefault="00474B6C" w:rsidP="008D30AF">
      <w:pPr>
        <w:pStyle w:val="Title"/>
        <w:jc w:val="left"/>
        <w:rPr>
          <w:rFonts w:ascii="Arial" w:hAnsi="Arial" w:cs="Arial"/>
          <w:szCs w:val="24"/>
        </w:rPr>
      </w:pPr>
    </w:p>
    <w:p w14:paraId="38222A4E" w14:textId="6FE4CFBA" w:rsidR="00DF558C" w:rsidRPr="0075052A" w:rsidRDefault="005B4FDF" w:rsidP="008D30AF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AFFORDABLE HOUSING </w:t>
      </w:r>
      <w:r w:rsidR="00DF558C" w:rsidRPr="0075052A">
        <w:rPr>
          <w:rFonts w:ascii="Arial" w:hAnsi="Arial" w:cs="Arial"/>
          <w:i/>
          <w:sz w:val="22"/>
          <w:szCs w:val="22"/>
        </w:rPr>
        <w:t>ASSET MANAGER</w:t>
      </w:r>
      <w:r w:rsidR="00DF558C" w:rsidRPr="0075052A">
        <w:rPr>
          <w:rFonts w:ascii="Arial" w:hAnsi="Arial" w:cs="Arial"/>
          <w:sz w:val="22"/>
          <w:szCs w:val="22"/>
        </w:rPr>
        <w:t xml:space="preserve"> </w:t>
      </w:r>
    </w:p>
    <w:p w14:paraId="11BDB6E6" w14:textId="77777777" w:rsidR="00DF558C" w:rsidRPr="0075052A" w:rsidRDefault="00DF558C" w:rsidP="008D30AF">
      <w:pPr>
        <w:spacing w:after="0" w:line="240" w:lineRule="auto"/>
        <w:ind w:left="4320" w:firstLine="720"/>
        <w:rPr>
          <w:rFonts w:ascii="Arial" w:hAnsi="Arial" w:cs="Arial"/>
          <w:b/>
        </w:rPr>
      </w:pPr>
    </w:p>
    <w:p w14:paraId="731F2DA3" w14:textId="77777777" w:rsidR="008D30AF" w:rsidRPr="009D09E1" w:rsidRDefault="008D30AF" w:rsidP="008D30AF">
      <w:pPr>
        <w:spacing w:after="0" w:line="240" w:lineRule="auto"/>
        <w:rPr>
          <w:rFonts w:ascii="Arial" w:hAnsi="Arial" w:cs="Arial"/>
          <w:b/>
        </w:rPr>
      </w:pPr>
    </w:p>
    <w:p w14:paraId="0E26CD3D" w14:textId="77777777" w:rsidR="0002453B" w:rsidRPr="009D09E1" w:rsidRDefault="00DF558C" w:rsidP="0075052A">
      <w:pPr>
        <w:spacing w:after="0" w:line="240" w:lineRule="auto"/>
        <w:rPr>
          <w:rFonts w:ascii="Arial" w:hAnsi="Arial" w:cs="Arial"/>
          <w:b/>
        </w:rPr>
      </w:pPr>
      <w:r w:rsidRPr="009D09E1">
        <w:rPr>
          <w:rFonts w:ascii="Arial" w:hAnsi="Arial" w:cs="Arial"/>
          <w:b/>
        </w:rPr>
        <w:t>GENERAL DESCRIPTION:</w:t>
      </w:r>
    </w:p>
    <w:p w14:paraId="3CB7C9EB" w14:textId="3899A95F" w:rsidR="005B1CE1" w:rsidRPr="0075052A" w:rsidRDefault="005B1CE1" w:rsidP="005B1CE1">
      <w:pPr>
        <w:pStyle w:val="Style"/>
        <w:jc w:val="both"/>
        <w:rPr>
          <w:rFonts w:ascii="Arial" w:hAnsi="Arial" w:cs="Arial"/>
          <w:sz w:val="22"/>
          <w:szCs w:val="22"/>
        </w:rPr>
      </w:pPr>
      <w:r w:rsidRPr="009D09E1">
        <w:rPr>
          <w:rFonts w:ascii="Arial" w:hAnsi="Arial" w:cs="Arial"/>
          <w:sz w:val="22"/>
          <w:szCs w:val="22"/>
        </w:rPr>
        <w:t>The Tarpon Springs Housing Authority (TSHA) and the agency’s instrumentality non-profit, The Local Community Housing Corporation (LCHC)</w:t>
      </w:r>
      <w:r>
        <w:rPr>
          <w:rFonts w:ascii="Arial" w:hAnsi="Arial" w:cs="Arial"/>
          <w:sz w:val="22"/>
          <w:szCs w:val="22"/>
        </w:rPr>
        <w:t>, are seeking a highly qualified professional to serve in the role of Affordable Housing Asset Manager</w:t>
      </w:r>
      <w:r w:rsidRPr="009D09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75052A">
        <w:rPr>
          <w:rFonts w:ascii="Arial" w:hAnsi="Arial" w:cs="Arial"/>
          <w:sz w:val="22"/>
          <w:szCs w:val="22"/>
        </w:rPr>
        <w:t>The primary function of the A</w:t>
      </w:r>
      <w:r>
        <w:rPr>
          <w:rFonts w:ascii="Arial" w:hAnsi="Arial" w:cs="Arial"/>
          <w:sz w:val="22"/>
          <w:szCs w:val="22"/>
        </w:rPr>
        <w:t>ffordable Housing A</w:t>
      </w:r>
      <w:r w:rsidRPr="0075052A">
        <w:rPr>
          <w:rFonts w:ascii="Arial" w:hAnsi="Arial" w:cs="Arial"/>
          <w:sz w:val="22"/>
          <w:szCs w:val="22"/>
        </w:rPr>
        <w:t xml:space="preserve">sset Manager is to assist in all aspects of the administrative, financial, capital and operations of the </w:t>
      </w:r>
      <w:r>
        <w:rPr>
          <w:rFonts w:ascii="Arial" w:hAnsi="Arial" w:cs="Arial"/>
          <w:sz w:val="22"/>
          <w:szCs w:val="22"/>
        </w:rPr>
        <w:t xml:space="preserve">housing authority and </w:t>
      </w:r>
      <w:r w:rsidRPr="0075052A">
        <w:rPr>
          <w:rFonts w:ascii="Arial" w:hAnsi="Arial" w:cs="Arial"/>
          <w:sz w:val="22"/>
          <w:szCs w:val="22"/>
        </w:rPr>
        <w:t>non-profit</w:t>
      </w:r>
      <w:r>
        <w:rPr>
          <w:rFonts w:ascii="Arial" w:hAnsi="Arial" w:cs="Arial"/>
          <w:sz w:val="22"/>
          <w:szCs w:val="22"/>
        </w:rPr>
        <w:t xml:space="preserve"> agency.  The position reports to the Executive Director.  </w:t>
      </w:r>
      <w:r w:rsidRPr="0075052A">
        <w:rPr>
          <w:rFonts w:ascii="Arial" w:hAnsi="Arial" w:cs="Arial"/>
          <w:sz w:val="22"/>
          <w:szCs w:val="22"/>
        </w:rPr>
        <w:t>This is a professional administrative and technical position which involves planning, directing and coordinating the TSHA’s day-to-day operational business activities</w:t>
      </w:r>
      <w:r>
        <w:rPr>
          <w:rFonts w:ascii="Arial" w:hAnsi="Arial" w:cs="Arial"/>
          <w:sz w:val="22"/>
          <w:szCs w:val="22"/>
        </w:rPr>
        <w:t>, and supervision of</w:t>
      </w:r>
      <w:r w:rsidRPr="00750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</w:t>
      </w:r>
      <w:r w:rsidRPr="0075052A">
        <w:rPr>
          <w:rFonts w:ascii="Arial" w:hAnsi="Arial" w:cs="Arial"/>
          <w:sz w:val="22"/>
          <w:szCs w:val="22"/>
        </w:rPr>
        <w:t xml:space="preserve">staff responsible for </w:t>
      </w:r>
      <w:r>
        <w:rPr>
          <w:rFonts w:ascii="Arial" w:hAnsi="Arial" w:cs="Arial"/>
          <w:sz w:val="22"/>
          <w:szCs w:val="22"/>
        </w:rPr>
        <w:t>public and affordable housing, property management</w:t>
      </w:r>
      <w:r w:rsidRPr="0075052A">
        <w:rPr>
          <w:rFonts w:ascii="Arial" w:hAnsi="Arial" w:cs="Arial"/>
          <w:sz w:val="22"/>
          <w:szCs w:val="22"/>
        </w:rPr>
        <w:t xml:space="preserve"> and maintenance </w:t>
      </w:r>
      <w:r>
        <w:rPr>
          <w:rFonts w:ascii="Arial" w:hAnsi="Arial" w:cs="Arial"/>
          <w:sz w:val="22"/>
          <w:szCs w:val="22"/>
        </w:rPr>
        <w:t xml:space="preserve">of properties.  </w:t>
      </w:r>
      <w:r w:rsidRPr="0075052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Affordable Housing </w:t>
      </w:r>
      <w:r w:rsidRPr="0075052A">
        <w:rPr>
          <w:rFonts w:ascii="Arial" w:hAnsi="Arial" w:cs="Arial"/>
          <w:sz w:val="22"/>
          <w:szCs w:val="22"/>
        </w:rPr>
        <w:t xml:space="preserve">Asset Manager must be extremely knowledgeable in HUD and State of Florida rules and regulations. The </w:t>
      </w:r>
      <w:r>
        <w:rPr>
          <w:rFonts w:ascii="Arial" w:hAnsi="Arial" w:cs="Arial"/>
          <w:sz w:val="22"/>
          <w:szCs w:val="22"/>
        </w:rPr>
        <w:t xml:space="preserve">Affordable Housing </w:t>
      </w:r>
      <w:r w:rsidRPr="0075052A">
        <w:rPr>
          <w:rFonts w:ascii="Arial" w:hAnsi="Arial" w:cs="Arial"/>
          <w:sz w:val="22"/>
          <w:szCs w:val="22"/>
        </w:rPr>
        <w:t>Asset Manager must demonstrate ability to develop and maintain professional, effective and cooperative relationships with TSHA staff</w:t>
      </w:r>
      <w:r>
        <w:rPr>
          <w:rFonts w:ascii="Arial" w:hAnsi="Arial" w:cs="Arial"/>
          <w:sz w:val="22"/>
          <w:szCs w:val="22"/>
        </w:rPr>
        <w:t xml:space="preserve"> team</w:t>
      </w:r>
      <w:r w:rsidRPr="0075052A">
        <w:rPr>
          <w:rFonts w:ascii="Arial" w:hAnsi="Arial" w:cs="Arial"/>
          <w:sz w:val="22"/>
          <w:szCs w:val="22"/>
        </w:rPr>
        <w:t>, HUD</w:t>
      </w:r>
      <w:r>
        <w:rPr>
          <w:rFonts w:ascii="Arial" w:hAnsi="Arial" w:cs="Arial"/>
          <w:sz w:val="22"/>
          <w:szCs w:val="22"/>
        </w:rPr>
        <w:t xml:space="preserve"> personnel</w:t>
      </w:r>
      <w:r w:rsidRPr="0075052A">
        <w:rPr>
          <w:rFonts w:ascii="Arial" w:hAnsi="Arial" w:cs="Arial"/>
          <w:sz w:val="22"/>
          <w:szCs w:val="22"/>
        </w:rPr>
        <w:t>, neighboring housing authorities, partners and other local, State and Federal entities in order to assure maximum effectiveness and efficiency of assigned programs.</w:t>
      </w:r>
    </w:p>
    <w:p w14:paraId="340AB94F" w14:textId="77777777" w:rsidR="005B1CE1" w:rsidRDefault="005B1CE1" w:rsidP="005A72A6">
      <w:pPr>
        <w:pStyle w:val="Style"/>
        <w:jc w:val="both"/>
        <w:rPr>
          <w:rFonts w:ascii="Arial" w:hAnsi="Arial" w:cs="Arial"/>
          <w:sz w:val="22"/>
          <w:szCs w:val="22"/>
        </w:rPr>
      </w:pPr>
    </w:p>
    <w:p w14:paraId="7ED109EC" w14:textId="70F7453E" w:rsidR="004459B6" w:rsidRPr="009D09E1" w:rsidRDefault="003D33E4" w:rsidP="005A72A6">
      <w:pPr>
        <w:pStyle w:val="Style"/>
        <w:jc w:val="both"/>
        <w:rPr>
          <w:rFonts w:ascii="Arial" w:hAnsi="Arial" w:cs="Arial"/>
          <w:sz w:val="22"/>
          <w:szCs w:val="22"/>
        </w:rPr>
      </w:pPr>
      <w:r w:rsidRPr="00CD6A99">
        <w:rPr>
          <w:rFonts w:ascii="Arial" w:hAnsi="Arial" w:cs="Arial"/>
          <w:sz w:val="22"/>
          <w:szCs w:val="22"/>
        </w:rPr>
        <w:t xml:space="preserve">TSHA has completed </w:t>
      </w:r>
      <w:r w:rsidR="005B1CE1">
        <w:rPr>
          <w:rFonts w:ascii="Arial" w:hAnsi="Arial" w:cs="Arial"/>
          <w:sz w:val="22"/>
          <w:szCs w:val="22"/>
        </w:rPr>
        <w:t>three</w:t>
      </w:r>
      <w:r w:rsidRPr="00CD6A99">
        <w:rPr>
          <w:rFonts w:ascii="Arial" w:hAnsi="Arial" w:cs="Arial"/>
          <w:sz w:val="22"/>
          <w:szCs w:val="22"/>
        </w:rPr>
        <w:t xml:space="preserve"> major new developments in the last </w:t>
      </w:r>
      <w:r w:rsidR="005B1CE1">
        <w:rPr>
          <w:rFonts w:ascii="Arial" w:hAnsi="Arial" w:cs="Arial"/>
          <w:sz w:val="22"/>
          <w:szCs w:val="22"/>
        </w:rPr>
        <w:t>twelve</w:t>
      </w:r>
      <w:r w:rsidRPr="00CD6A99">
        <w:rPr>
          <w:rFonts w:ascii="Arial" w:hAnsi="Arial" w:cs="Arial"/>
          <w:sz w:val="22"/>
          <w:szCs w:val="22"/>
        </w:rPr>
        <w:t xml:space="preserve"> years </w:t>
      </w:r>
      <w:r w:rsidR="005B1CE1">
        <w:rPr>
          <w:rFonts w:ascii="Arial" w:hAnsi="Arial" w:cs="Arial"/>
          <w:sz w:val="22"/>
          <w:szCs w:val="22"/>
        </w:rPr>
        <w:t xml:space="preserve">through HUD </w:t>
      </w:r>
      <w:r w:rsidR="0032253B">
        <w:rPr>
          <w:rFonts w:ascii="Arial" w:hAnsi="Arial" w:cs="Arial"/>
          <w:sz w:val="22"/>
          <w:szCs w:val="22"/>
        </w:rPr>
        <w:t xml:space="preserve">housing asset repositioning programs </w:t>
      </w:r>
      <w:r w:rsidRPr="00CD6A99">
        <w:rPr>
          <w:rFonts w:ascii="Arial" w:hAnsi="Arial" w:cs="Arial"/>
          <w:sz w:val="22"/>
          <w:szCs w:val="22"/>
        </w:rPr>
        <w:t xml:space="preserve">with </w:t>
      </w:r>
      <w:r w:rsidR="0032253B">
        <w:rPr>
          <w:rFonts w:ascii="Arial" w:hAnsi="Arial" w:cs="Arial"/>
          <w:sz w:val="22"/>
          <w:szCs w:val="22"/>
        </w:rPr>
        <w:t>mixed financing opportunities</w:t>
      </w:r>
      <w:r w:rsidRPr="00CD6A99">
        <w:rPr>
          <w:rFonts w:ascii="Arial" w:hAnsi="Arial" w:cs="Arial"/>
          <w:sz w:val="22"/>
          <w:szCs w:val="22"/>
        </w:rPr>
        <w:t xml:space="preserve">.  The nonprofit continues to grow empowering diversified services for the community including </w:t>
      </w:r>
      <w:r w:rsidR="00DD299F" w:rsidRPr="00CD6A99">
        <w:rPr>
          <w:rFonts w:ascii="Arial" w:hAnsi="Arial" w:cs="Arial"/>
          <w:sz w:val="22"/>
          <w:szCs w:val="22"/>
        </w:rPr>
        <w:t xml:space="preserve">a </w:t>
      </w:r>
      <w:r w:rsidRPr="00CD6A99">
        <w:rPr>
          <w:rFonts w:ascii="Arial" w:hAnsi="Arial" w:cs="Arial"/>
          <w:sz w:val="22"/>
          <w:szCs w:val="22"/>
        </w:rPr>
        <w:t>full-service child care center for youth 5-17 years of age and a variety of affordable housing opportunities.</w:t>
      </w:r>
      <w:r>
        <w:rPr>
          <w:rFonts w:ascii="Arial" w:hAnsi="Arial" w:cs="Arial"/>
          <w:sz w:val="22"/>
          <w:szCs w:val="22"/>
        </w:rPr>
        <w:t xml:space="preserve">  </w:t>
      </w:r>
      <w:r w:rsidR="004459B6" w:rsidRPr="009D09E1">
        <w:rPr>
          <w:rFonts w:ascii="Arial" w:hAnsi="Arial" w:cs="Arial"/>
          <w:sz w:val="22"/>
          <w:szCs w:val="22"/>
        </w:rPr>
        <w:t xml:space="preserve">The </w:t>
      </w:r>
      <w:r w:rsidR="0032253B">
        <w:rPr>
          <w:rFonts w:ascii="Arial" w:hAnsi="Arial" w:cs="Arial"/>
          <w:sz w:val="22"/>
          <w:szCs w:val="22"/>
        </w:rPr>
        <w:t xml:space="preserve">Affordable Housing </w:t>
      </w:r>
      <w:r w:rsidR="004459B6" w:rsidRPr="009D09E1">
        <w:rPr>
          <w:rFonts w:ascii="Arial" w:hAnsi="Arial" w:cs="Arial"/>
          <w:sz w:val="22"/>
          <w:szCs w:val="22"/>
        </w:rPr>
        <w:t xml:space="preserve">Asset Manager must be extremely knowledgeable in HUD and State of Florida rules and regulations. </w:t>
      </w:r>
      <w:r>
        <w:rPr>
          <w:rFonts w:ascii="Arial" w:hAnsi="Arial" w:cs="Arial"/>
          <w:sz w:val="22"/>
          <w:szCs w:val="22"/>
        </w:rPr>
        <w:t>Ov</w:t>
      </w:r>
      <w:r w:rsidR="005A72A6" w:rsidRPr="009D09E1">
        <w:rPr>
          <w:rFonts w:ascii="Arial" w:hAnsi="Arial" w:cs="Arial"/>
          <w:sz w:val="22"/>
          <w:szCs w:val="22"/>
        </w:rPr>
        <w:t xml:space="preserve">ersight includes: operational management; </w:t>
      </w:r>
      <w:r w:rsidR="0032253B">
        <w:rPr>
          <w:rFonts w:ascii="Arial" w:hAnsi="Arial" w:cs="Arial"/>
          <w:sz w:val="22"/>
          <w:szCs w:val="22"/>
        </w:rPr>
        <w:t>public and Section 8 housing programming; property</w:t>
      </w:r>
      <w:r w:rsidR="005A72A6" w:rsidRPr="009D09E1">
        <w:rPr>
          <w:rFonts w:ascii="Arial" w:hAnsi="Arial" w:cs="Arial"/>
          <w:sz w:val="22"/>
          <w:szCs w:val="22"/>
        </w:rPr>
        <w:t xml:space="preserve"> management; </w:t>
      </w:r>
      <w:r w:rsidR="0032253B">
        <w:rPr>
          <w:rFonts w:ascii="Arial" w:hAnsi="Arial" w:cs="Arial"/>
          <w:sz w:val="22"/>
          <w:szCs w:val="22"/>
        </w:rPr>
        <w:t xml:space="preserve">Federal and state </w:t>
      </w:r>
      <w:r w:rsidR="005A72A6" w:rsidRPr="009D09E1">
        <w:rPr>
          <w:rFonts w:ascii="Arial" w:hAnsi="Arial" w:cs="Arial"/>
          <w:sz w:val="22"/>
          <w:szCs w:val="22"/>
        </w:rPr>
        <w:t xml:space="preserve">policy and compliance and sustainability </w:t>
      </w:r>
      <w:r w:rsidR="0032253B">
        <w:rPr>
          <w:rFonts w:ascii="Arial" w:hAnsi="Arial" w:cs="Arial"/>
          <w:sz w:val="22"/>
          <w:szCs w:val="22"/>
        </w:rPr>
        <w:t xml:space="preserve">objectives for the </w:t>
      </w:r>
      <w:r w:rsidR="005A72A6" w:rsidRPr="009D09E1">
        <w:rPr>
          <w:rFonts w:ascii="Arial" w:hAnsi="Arial" w:cs="Arial"/>
          <w:sz w:val="22"/>
          <w:szCs w:val="22"/>
        </w:rPr>
        <w:t xml:space="preserve">agencies. </w:t>
      </w:r>
      <w:r w:rsidR="00C22B58" w:rsidRPr="009D09E1">
        <w:rPr>
          <w:rFonts w:ascii="Arial" w:hAnsi="Arial" w:cs="Arial"/>
          <w:sz w:val="22"/>
          <w:szCs w:val="22"/>
        </w:rPr>
        <w:t xml:space="preserve">The </w:t>
      </w:r>
      <w:r w:rsidR="0032253B">
        <w:rPr>
          <w:rFonts w:ascii="Arial" w:hAnsi="Arial" w:cs="Arial"/>
          <w:sz w:val="22"/>
          <w:szCs w:val="22"/>
        </w:rPr>
        <w:t xml:space="preserve">Affordable Housing </w:t>
      </w:r>
      <w:r w:rsidR="00C22B58" w:rsidRPr="009D09E1">
        <w:rPr>
          <w:rFonts w:ascii="Arial" w:hAnsi="Arial" w:cs="Arial"/>
          <w:sz w:val="22"/>
          <w:szCs w:val="22"/>
        </w:rPr>
        <w:t>Asset Manager m</w:t>
      </w:r>
      <w:r w:rsidR="004459B6" w:rsidRPr="009D09E1">
        <w:rPr>
          <w:rFonts w:ascii="Arial" w:hAnsi="Arial" w:cs="Arial"/>
          <w:sz w:val="22"/>
          <w:szCs w:val="22"/>
        </w:rPr>
        <w:t xml:space="preserve">ust demonstrate ability to develop and maintain </w:t>
      </w:r>
      <w:r w:rsidR="006C4AE4" w:rsidRPr="009D09E1">
        <w:rPr>
          <w:rFonts w:ascii="Arial" w:hAnsi="Arial" w:cs="Arial"/>
          <w:sz w:val="22"/>
          <w:szCs w:val="22"/>
        </w:rPr>
        <w:t xml:space="preserve">professional, effective and </w:t>
      </w:r>
      <w:r w:rsidR="004459B6" w:rsidRPr="009D09E1">
        <w:rPr>
          <w:rFonts w:ascii="Arial" w:hAnsi="Arial" w:cs="Arial"/>
          <w:sz w:val="22"/>
          <w:szCs w:val="22"/>
        </w:rPr>
        <w:t xml:space="preserve">cooperative relationships with TSHA </w:t>
      </w:r>
      <w:r w:rsidR="0032253B">
        <w:rPr>
          <w:rFonts w:ascii="Arial" w:hAnsi="Arial" w:cs="Arial"/>
          <w:sz w:val="22"/>
          <w:szCs w:val="22"/>
        </w:rPr>
        <w:t>staff team</w:t>
      </w:r>
      <w:r w:rsidR="004459B6" w:rsidRPr="009D09E1">
        <w:rPr>
          <w:rFonts w:ascii="Arial" w:hAnsi="Arial" w:cs="Arial"/>
          <w:sz w:val="22"/>
          <w:szCs w:val="22"/>
        </w:rPr>
        <w:t>, HUD</w:t>
      </w:r>
      <w:r w:rsidR="0032253B">
        <w:rPr>
          <w:rFonts w:ascii="Arial" w:hAnsi="Arial" w:cs="Arial"/>
          <w:sz w:val="22"/>
          <w:szCs w:val="22"/>
        </w:rPr>
        <w:t xml:space="preserve"> personnel</w:t>
      </w:r>
      <w:r w:rsidR="004459B6" w:rsidRPr="009D09E1">
        <w:rPr>
          <w:rFonts w:ascii="Arial" w:hAnsi="Arial" w:cs="Arial"/>
          <w:sz w:val="22"/>
          <w:szCs w:val="22"/>
        </w:rPr>
        <w:t xml:space="preserve">, </w:t>
      </w:r>
      <w:r w:rsidR="0032253B">
        <w:rPr>
          <w:rFonts w:ascii="Arial" w:hAnsi="Arial" w:cs="Arial"/>
          <w:sz w:val="22"/>
          <w:szCs w:val="22"/>
        </w:rPr>
        <w:t xml:space="preserve">local </w:t>
      </w:r>
      <w:r w:rsidR="004459B6" w:rsidRPr="009D09E1">
        <w:rPr>
          <w:rFonts w:ascii="Arial" w:hAnsi="Arial" w:cs="Arial"/>
          <w:sz w:val="22"/>
          <w:szCs w:val="22"/>
        </w:rPr>
        <w:t xml:space="preserve">housing authorities, partners and other local, State and Federal entities in order to assure maximum </w:t>
      </w:r>
      <w:r w:rsidR="0032253B">
        <w:rPr>
          <w:rFonts w:ascii="Arial" w:hAnsi="Arial" w:cs="Arial"/>
          <w:sz w:val="22"/>
          <w:szCs w:val="22"/>
        </w:rPr>
        <w:t>efficacy and quality</w:t>
      </w:r>
      <w:r w:rsidR="004459B6" w:rsidRPr="009D09E1">
        <w:rPr>
          <w:rFonts w:ascii="Arial" w:hAnsi="Arial" w:cs="Arial"/>
          <w:sz w:val="22"/>
          <w:szCs w:val="22"/>
        </w:rPr>
        <w:t xml:space="preserve"> of assigned programs.</w:t>
      </w:r>
      <w:r w:rsidR="005A72A6" w:rsidRPr="009D09E1">
        <w:rPr>
          <w:rFonts w:ascii="Arial" w:hAnsi="Arial" w:cs="Arial"/>
          <w:sz w:val="22"/>
          <w:szCs w:val="22"/>
        </w:rPr>
        <w:t xml:space="preserve">  </w:t>
      </w:r>
      <w:r w:rsidR="00474B6C" w:rsidRPr="009D09E1">
        <w:rPr>
          <w:rFonts w:ascii="Arial" w:hAnsi="Arial" w:cs="Arial"/>
          <w:sz w:val="22"/>
          <w:szCs w:val="22"/>
        </w:rPr>
        <w:t xml:space="preserve">The </w:t>
      </w:r>
      <w:r w:rsidR="00C0203D">
        <w:rPr>
          <w:rFonts w:ascii="Arial" w:hAnsi="Arial" w:cs="Arial"/>
          <w:sz w:val="22"/>
          <w:szCs w:val="22"/>
        </w:rPr>
        <w:t xml:space="preserve">Affordable Housing </w:t>
      </w:r>
      <w:r w:rsidR="00204263" w:rsidRPr="009D09E1">
        <w:rPr>
          <w:rFonts w:ascii="Arial" w:hAnsi="Arial" w:cs="Arial"/>
          <w:sz w:val="22"/>
          <w:szCs w:val="22"/>
        </w:rPr>
        <w:t xml:space="preserve">Asset </w:t>
      </w:r>
      <w:r w:rsidR="00144128" w:rsidRPr="009D09E1">
        <w:rPr>
          <w:rFonts w:ascii="Arial" w:hAnsi="Arial" w:cs="Arial"/>
          <w:sz w:val="22"/>
          <w:szCs w:val="22"/>
        </w:rPr>
        <w:t>Manage</w:t>
      </w:r>
      <w:r w:rsidR="00DD299F">
        <w:rPr>
          <w:rFonts w:ascii="Arial" w:hAnsi="Arial" w:cs="Arial"/>
          <w:sz w:val="22"/>
          <w:szCs w:val="22"/>
        </w:rPr>
        <w:t>r</w:t>
      </w:r>
      <w:r w:rsidR="00144128" w:rsidRPr="009D09E1">
        <w:rPr>
          <w:rFonts w:ascii="Arial" w:hAnsi="Arial" w:cs="Arial"/>
          <w:sz w:val="22"/>
          <w:szCs w:val="22"/>
        </w:rPr>
        <w:t xml:space="preserve"> </w:t>
      </w:r>
      <w:r w:rsidR="00474B6C" w:rsidRPr="009D09E1">
        <w:rPr>
          <w:rFonts w:ascii="Arial" w:hAnsi="Arial" w:cs="Arial"/>
          <w:sz w:val="22"/>
          <w:szCs w:val="22"/>
        </w:rPr>
        <w:t>reports to the</w:t>
      </w:r>
      <w:r w:rsidR="00204263" w:rsidRPr="009D09E1">
        <w:rPr>
          <w:rFonts w:ascii="Arial" w:hAnsi="Arial" w:cs="Arial"/>
          <w:sz w:val="22"/>
          <w:szCs w:val="22"/>
        </w:rPr>
        <w:t xml:space="preserve"> ED</w:t>
      </w:r>
      <w:r w:rsidR="00474B6C" w:rsidRPr="009D09E1">
        <w:rPr>
          <w:rFonts w:ascii="Arial" w:hAnsi="Arial" w:cs="Arial"/>
          <w:sz w:val="22"/>
          <w:szCs w:val="22"/>
        </w:rPr>
        <w:t xml:space="preserve"> </w:t>
      </w:r>
      <w:r w:rsidR="004459B6" w:rsidRPr="009D09E1">
        <w:rPr>
          <w:rFonts w:ascii="Arial" w:hAnsi="Arial" w:cs="Arial"/>
          <w:sz w:val="22"/>
          <w:szCs w:val="22"/>
        </w:rPr>
        <w:t xml:space="preserve">of the TSHA </w:t>
      </w:r>
      <w:r w:rsidR="006C4AE4" w:rsidRPr="009D09E1">
        <w:rPr>
          <w:rFonts w:ascii="Arial" w:hAnsi="Arial" w:cs="Arial"/>
          <w:sz w:val="22"/>
          <w:szCs w:val="22"/>
        </w:rPr>
        <w:t>and Secretary Treasurer of</w:t>
      </w:r>
      <w:r w:rsidR="004C4EAD" w:rsidRPr="009D09E1">
        <w:rPr>
          <w:rFonts w:ascii="Arial" w:hAnsi="Arial" w:cs="Arial"/>
          <w:sz w:val="22"/>
          <w:szCs w:val="22"/>
        </w:rPr>
        <w:t xml:space="preserve"> the</w:t>
      </w:r>
      <w:r w:rsidR="006C4AE4" w:rsidRPr="009D09E1">
        <w:rPr>
          <w:rFonts w:ascii="Arial" w:hAnsi="Arial" w:cs="Arial"/>
          <w:sz w:val="22"/>
          <w:szCs w:val="22"/>
        </w:rPr>
        <w:t xml:space="preserve"> LCHC</w:t>
      </w:r>
      <w:r w:rsidR="00474B6C" w:rsidRPr="009D09E1">
        <w:rPr>
          <w:rFonts w:ascii="Arial" w:hAnsi="Arial" w:cs="Arial"/>
          <w:sz w:val="22"/>
          <w:szCs w:val="22"/>
        </w:rPr>
        <w:t>.</w:t>
      </w:r>
      <w:r w:rsidR="005A72A6" w:rsidRPr="009D09E1">
        <w:rPr>
          <w:rFonts w:ascii="Arial" w:hAnsi="Arial" w:cs="Arial"/>
          <w:sz w:val="22"/>
          <w:szCs w:val="22"/>
        </w:rPr>
        <w:t xml:space="preserve">  </w:t>
      </w:r>
    </w:p>
    <w:p w14:paraId="34769381" w14:textId="77777777" w:rsidR="0075052A" w:rsidRPr="009D09E1" w:rsidRDefault="0075052A" w:rsidP="0075052A">
      <w:pPr>
        <w:pStyle w:val="Style"/>
        <w:ind w:left="4320" w:hanging="4320"/>
        <w:rPr>
          <w:rFonts w:ascii="Arial" w:hAnsi="Arial" w:cs="Arial"/>
          <w:b/>
          <w:sz w:val="22"/>
          <w:szCs w:val="22"/>
        </w:rPr>
      </w:pPr>
    </w:p>
    <w:p w14:paraId="74FF2F63" w14:textId="77777777" w:rsidR="00AD210F" w:rsidRDefault="004E6D54" w:rsidP="00AD210F">
      <w:pPr>
        <w:spacing w:after="0" w:line="240" w:lineRule="auto"/>
        <w:jc w:val="both"/>
        <w:rPr>
          <w:rFonts w:ascii="Arial" w:hAnsi="Arial" w:cs="Arial"/>
        </w:rPr>
      </w:pPr>
      <w:r w:rsidRPr="003D33E4">
        <w:rPr>
          <w:rFonts w:ascii="Arial" w:hAnsi="Arial" w:cs="Arial"/>
        </w:rPr>
        <w:t>Applicants must have</w:t>
      </w:r>
      <w:r w:rsidR="00AD210F">
        <w:rPr>
          <w:rFonts w:ascii="Arial" w:hAnsi="Arial" w:cs="Arial"/>
        </w:rPr>
        <w:t>:</w:t>
      </w:r>
    </w:p>
    <w:p w14:paraId="6C2193E6" w14:textId="7522EF90" w:rsidR="00AD210F" w:rsidRPr="00AD210F" w:rsidRDefault="00AD210F" w:rsidP="00AD210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D210F">
        <w:rPr>
          <w:rFonts w:ascii="Arial" w:eastAsia="Times New Roman" w:hAnsi="Arial" w:cs="Arial"/>
        </w:rPr>
        <w:t>Bachelor’s Degree with a strong concentration in business, finance, accounting</w:t>
      </w:r>
      <w:r>
        <w:rPr>
          <w:rFonts w:ascii="Arial" w:eastAsia="Times New Roman" w:hAnsi="Arial" w:cs="Arial"/>
        </w:rPr>
        <w:t xml:space="preserve">, public administration </w:t>
      </w:r>
      <w:r w:rsidRPr="00AD210F">
        <w:rPr>
          <w:rFonts w:ascii="Arial" w:eastAsia="Times New Roman" w:hAnsi="Arial" w:cs="Arial"/>
        </w:rPr>
        <w:t>and/or real estate property management</w:t>
      </w:r>
    </w:p>
    <w:p w14:paraId="5F33CD5F" w14:textId="584D4E90" w:rsidR="00AD210F" w:rsidRPr="0075052A" w:rsidRDefault="00AD210F" w:rsidP="00AD210F">
      <w:pPr>
        <w:pStyle w:val="ListParagraph"/>
        <w:numPr>
          <w:ilvl w:val="0"/>
          <w:numId w:val="2"/>
        </w:numPr>
        <w:spacing w:after="0" w:line="240" w:lineRule="auto"/>
        <w:ind w:hanging="180"/>
        <w:jc w:val="both"/>
        <w:rPr>
          <w:rFonts w:ascii="Arial" w:hAnsi="Arial" w:cs="Arial"/>
        </w:rPr>
      </w:pPr>
      <w:r w:rsidRPr="0075052A">
        <w:rPr>
          <w:rFonts w:ascii="Arial" w:hAnsi="Arial" w:cs="Arial"/>
        </w:rPr>
        <w:t xml:space="preserve">Five (5) years of real estate and/or property management/asset management experience or five (5) years of related experience in public housing i.e. Public Housing </w:t>
      </w:r>
      <w:r>
        <w:rPr>
          <w:rFonts w:ascii="Arial" w:hAnsi="Arial" w:cs="Arial"/>
        </w:rPr>
        <w:t xml:space="preserve">and/or Section 8 </w:t>
      </w:r>
      <w:r w:rsidRPr="0075052A">
        <w:rPr>
          <w:rFonts w:ascii="Arial" w:hAnsi="Arial" w:cs="Arial"/>
        </w:rPr>
        <w:t xml:space="preserve">Program Guidelines and Administration; </w:t>
      </w:r>
      <w:r>
        <w:rPr>
          <w:rFonts w:ascii="Arial" w:hAnsi="Arial" w:cs="Arial"/>
        </w:rPr>
        <w:t>Affordable Housing</w:t>
      </w:r>
      <w:r w:rsidRPr="0075052A">
        <w:rPr>
          <w:rFonts w:ascii="Arial" w:hAnsi="Arial" w:cs="Arial"/>
        </w:rPr>
        <w:t xml:space="preserve"> Mixed Finance</w:t>
      </w:r>
      <w:r>
        <w:rPr>
          <w:rFonts w:ascii="Arial" w:hAnsi="Arial" w:cs="Arial"/>
        </w:rPr>
        <w:t>;</w:t>
      </w:r>
      <w:r w:rsidRPr="0075052A">
        <w:rPr>
          <w:rFonts w:ascii="Arial" w:hAnsi="Arial" w:cs="Arial"/>
        </w:rPr>
        <w:t xml:space="preserve"> and, Public Housing Modernization and Redevelopment</w:t>
      </w:r>
    </w:p>
    <w:p w14:paraId="615AA83A" w14:textId="28CBCFD8" w:rsidR="00AD210F" w:rsidRDefault="00AD210F" w:rsidP="00AD210F">
      <w:pPr>
        <w:pStyle w:val="Style"/>
        <w:numPr>
          <w:ilvl w:val="0"/>
          <w:numId w:val="2"/>
        </w:numPr>
        <w:ind w:hanging="180"/>
        <w:jc w:val="both"/>
        <w:rPr>
          <w:rFonts w:ascii="Arial" w:hAnsi="Arial" w:cs="Arial"/>
          <w:sz w:val="22"/>
          <w:szCs w:val="22"/>
        </w:rPr>
      </w:pPr>
      <w:r w:rsidRPr="0075052A">
        <w:rPr>
          <w:rFonts w:ascii="Arial" w:hAnsi="Arial" w:cs="Arial"/>
          <w:sz w:val="22"/>
          <w:szCs w:val="22"/>
        </w:rPr>
        <w:t>Five (5) years of experience in community development planning and improvements, fiscal responsibility and accountability, and/or management of LIHTC and RAD assets</w:t>
      </w:r>
    </w:p>
    <w:p w14:paraId="6DF4966E" w14:textId="2DF149AB" w:rsidR="00AD210F" w:rsidRDefault="00AD210F" w:rsidP="00AD210F">
      <w:pPr>
        <w:pStyle w:val="Style"/>
        <w:numPr>
          <w:ilvl w:val="0"/>
          <w:numId w:val="2"/>
        </w:numPr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experience in repositioning HUD programs preferred</w:t>
      </w:r>
    </w:p>
    <w:p w14:paraId="5B3BE03D" w14:textId="5C5E38A4" w:rsidR="00AD210F" w:rsidRPr="0075052A" w:rsidRDefault="00AD210F" w:rsidP="00AD210F">
      <w:pPr>
        <w:pStyle w:val="Style"/>
        <w:numPr>
          <w:ilvl w:val="0"/>
          <w:numId w:val="2"/>
        </w:numPr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Specific experience in managing low-income housing tax credit housing program and property portfolio </w:t>
      </w:r>
    </w:p>
    <w:p w14:paraId="23165BC1" w14:textId="07238694" w:rsidR="00AD210F" w:rsidRDefault="00AD210F" w:rsidP="00AD210F">
      <w:pPr>
        <w:numPr>
          <w:ilvl w:val="0"/>
          <w:numId w:val="2"/>
        </w:numPr>
        <w:spacing w:after="0" w:line="240" w:lineRule="auto"/>
        <w:ind w:hanging="180"/>
        <w:rPr>
          <w:rFonts w:ascii="Arial" w:eastAsia="Times New Roman" w:hAnsi="Arial" w:cs="Arial"/>
        </w:rPr>
      </w:pPr>
      <w:r w:rsidRPr="0075052A">
        <w:rPr>
          <w:rFonts w:ascii="Arial" w:eastAsia="Times New Roman" w:hAnsi="Arial" w:cs="Arial"/>
        </w:rPr>
        <w:t xml:space="preserve">Industry </w:t>
      </w:r>
      <w:r>
        <w:rPr>
          <w:rFonts w:ascii="Arial" w:eastAsia="Times New Roman" w:hAnsi="Arial" w:cs="Arial"/>
        </w:rPr>
        <w:t>Credentials / Accreditations directly related to advertised position p</w:t>
      </w:r>
      <w:r w:rsidRPr="0075052A">
        <w:rPr>
          <w:rFonts w:ascii="Arial" w:eastAsia="Times New Roman" w:hAnsi="Arial" w:cs="Arial"/>
        </w:rPr>
        <w:t>referred</w:t>
      </w:r>
      <w:r>
        <w:rPr>
          <w:rFonts w:ascii="Arial" w:eastAsia="Times New Roman" w:hAnsi="Arial" w:cs="Arial"/>
        </w:rPr>
        <w:t xml:space="preserve">: </w:t>
      </w:r>
      <w:r w:rsidRPr="0075052A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AM</w:t>
      </w:r>
      <w:r w:rsidRPr="0075052A">
        <w:rPr>
          <w:rFonts w:ascii="Arial" w:eastAsia="Times New Roman" w:hAnsi="Arial" w:cs="Arial"/>
        </w:rPr>
        <w:t xml:space="preserve">, CPM, PHM, </w:t>
      </w:r>
      <w:r>
        <w:rPr>
          <w:rFonts w:ascii="Arial" w:eastAsia="Times New Roman" w:hAnsi="Arial" w:cs="Arial"/>
        </w:rPr>
        <w:t xml:space="preserve">HCC, LIHTC certification, </w:t>
      </w:r>
      <w:r w:rsidRPr="0075052A">
        <w:rPr>
          <w:rFonts w:ascii="Arial" w:eastAsia="Times New Roman" w:hAnsi="Arial" w:cs="Arial"/>
        </w:rPr>
        <w:t>etc.</w:t>
      </w:r>
    </w:p>
    <w:p w14:paraId="72EBAFD7" w14:textId="69AB8BE6" w:rsidR="00602238" w:rsidRDefault="00602238" w:rsidP="00602238">
      <w:pPr>
        <w:pStyle w:val="Styl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052A">
        <w:rPr>
          <w:rFonts w:ascii="Arial" w:hAnsi="Arial" w:cs="Arial"/>
          <w:sz w:val="22"/>
          <w:szCs w:val="22"/>
        </w:rPr>
        <w:t>Computer proficiency</w:t>
      </w:r>
      <w:r>
        <w:rPr>
          <w:rFonts w:ascii="Arial" w:hAnsi="Arial" w:cs="Arial"/>
          <w:sz w:val="22"/>
          <w:szCs w:val="22"/>
        </w:rPr>
        <w:t xml:space="preserve"> and </w:t>
      </w:r>
      <w:r w:rsidRPr="0075052A">
        <w:rPr>
          <w:rFonts w:ascii="Arial" w:hAnsi="Arial" w:cs="Arial"/>
          <w:sz w:val="22"/>
          <w:szCs w:val="22"/>
        </w:rPr>
        <w:t>software knowledge such as</w:t>
      </w:r>
      <w:r>
        <w:rPr>
          <w:rFonts w:ascii="Arial" w:hAnsi="Arial" w:cs="Arial"/>
          <w:sz w:val="22"/>
          <w:szCs w:val="22"/>
        </w:rPr>
        <w:t>:</w:t>
      </w:r>
      <w:r w:rsidRPr="00750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Microsoft Office package- </w:t>
      </w:r>
      <w:r w:rsidRPr="0075052A">
        <w:rPr>
          <w:rFonts w:ascii="Arial" w:hAnsi="Arial" w:cs="Arial"/>
          <w:sz w:val="22"/>
          <w:szCs w:val="22"/>
        </w:rPr>
        <w:t>WORD</w:t>
      </w:r>
      <w:r>
        <w:rPr>
          <w:rFonts w:ascii="Arial" w:hAnsi="Arial" w:cs="Arial"/>
          <w:sz w:val="22"/>
          <w:szCs w:val="22"/>
        </w:rPr>
        <w:t>;</w:t>
      </w:r>
      <w:r w:rsidRPr="0075052A">
        <w:rPr>
          <w:rFonts w:ascii="Arial" w:hAnsi="Arial" w:cs="Arial"/>
          <w:sz w:val="22"/>
          <w:szCs w:val="22"/>
        </w:rPr>
        <w:t xml:space="preserve"> Excel</w:t>
      </w:r>
      <w:r>
        <w:rPr>
          <w:rFonts w:ascii="Arial" w:hAnsi="Arial" w:cs="Arial"/>
          <w:sz w:val="22"/>
          <w:szCs w:val="22"/>
        </w:rPr>
        <w:t>;</w:t>
      </w:r>
      <w:r w:rsidRPr="00750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Outlook calendar and task completion system; </w:t>
      </w:r>
      <w:r w:rsidRPr="0075052A">
        <w:rPr>
          <w:rFonts w:ascii="Arial" w:hAnsi="Arial" w:cs="Arial"/>
          <w:sz w:val="22"/>
          <w:szCs w:val="22"/>
        </w:rPr>
        <w:t>Powerpoint</w:t>
      </w:r>
      <w:r>
        <w:rPr>
          <w:rFonts w:ascii="Arial" w:hAnsi="Arial" w:cs="Arial"/>
          <w:sz w:val="22"/>
          <w:szCs w:val="22"/>
        </w:rPr>
        <w:t>;</w:t>
      </w:r>
      <w:r w:rsidRPr="00750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SACS Accounting System;</w:t>
      </w:r>
      <w:r w:rsidRPr="0075052A">
        <w:rPr>
          <w:rFonts w:ascii="Arial" w:hAnsi="Arial" w:cs="Arial"/>
          <w:sz w:val="22"/>
          <w:szCs w:val="22"/>
        </w:rPr>
        <w:t xml:space="preserve"> </w:t>
      </w:r>
      <w:r w:rsidRPr="0075052A">
        <w:rPr>
          <w:rFonts w:ascii="Arial" w:hAnsi="Arial" w:cs="Arial"/>
          <w:sz w:val="22"/>
          <w:szCs w:val="22"/>
        </w:rPr>
        <w:lastRenderedPageBreak/>
        <w:t>and HUD Secure Systems modules</w:t>
      </w:r>
    </w:p>
    <w:p w14:paraId="56D81BC0" w14:textId="36C97573" w:rsidR="005B4FDF" w:rsidRPr="0075052A" w:rsidRDefault="005B4FDF" w:rsidP="005B4FDF">
      <w:pPr>
        <w:pStyle w:val="Style"/>
        <w:numPr>
          <w:ilvl w:val="0"/>
          <w:numId w:val="2"/>
        </w:numPr>
        <w:ind w:hanging="180"/>
        <w:jc w:val="both"/>
        <w:rPr>
          <w:rFonts w:ascii="Arial" w:hAnsi="Arial" w:cs="Arial"/>
          <w:sz w:val="22"/>
          <w:szCs w:val="22"/>
        </w:rPr>
      </w:pPr>
      <w:r w:rsidRPr="0075052A">
        <w:rPr>
          <w:rFonts w:ascii="Arial" w:hAnsi="Arial" w:cs="Arial"/>
          <w:sz w:val="22"/>
          <w:szCs w:val="22"/>
        </w:rPr>
        <w:t>An equivalent combination of education and experience</w:t>
      </w:r>
    </w:p>
    <w:p w14:paraId="2FF5B11B" w14:textId="77777777" w:rsidR="00602238" w:rsidRDefault="00602238" w:rsidP="005B4FDF">
      <w:pPr>
        <w:numPr>
          <w:ilvl w:val="0"/>
          <w:numId w:val="2"/>
        </w:numPr>
        <w:spacing w:after="0" w:line="240" w:lineRule="auto"/>
        <w:ind w:hanging="180"/>
        <w:rPr>
          <w:rFonts w:ascii="Arial" w:hAnsi="Arial" w:cs="Arial"/>
        </w:rPr>
      </w:pPr>
      <w:r>
        <w:rPr>
          <w:rFonts w:ascii="Arial" w:hAnsi="Arial" w:cs="Arial"/>
        </w:rPr>
        <w:t>Bilingual, English Spanish speaking preferred</w:t>
      </w:r>
    </w:p>
    <w:p w14:paraId="19A580E7" w14:textId="7F982216" w:rsidR="005B4FDF" w:rsidRDefault="005B4FDF" w:rsidP="005B4FDF">
      <w:pPr>
        <w:numPr>
          <w:ilvl w:val="0"/>
          <w:numId w:val="2"/>
        </w:numPr>
        <w:spacing w:after="0" w:line="240" w:lineRule="auto"/>
        <w:ind w:hanging="180"/>
        <w:rPr>
          <w:rFonts w:ascii="Arial" w:hAnsi="Arial" w:cs="Arial"/>
        </w:rPr>
      </w:pPr>
      <w:r w:rsidRPr="0075052A">
        <w:rPr>
          <w:rFonts w:ascii="Arial" w:hAnsi="Arial" w:cs="Arial"/>
        </w:rPr>
        <w:t>Possession of a valid Florida Driver License</w:t>
      </w:r>
    </w:p>
    <w:p w14:paraId="167E3786" w14:textId="0A609890" w:rsidR="00A92C19" w:rsidRPr="005B4FDF" w:rsidRDefault="005B4FDF" w:rsidP="005B4FDF">
      <w:pPr>
        <w:numPr>
          <w:ilvl w:val="0"/>
          <w:numId w:val="2"/>
        </w:numPr>
        <w:spacing w:after="0" w:line="240" w:lineRule="auto"/>
        <w:ind w:hanging="180"/>
        <w:rPr>
          <w:rFonts w:ascii="Arial" w:hAnsi="Arial" w:cs="Arial"/>
        </w:rPr>
      </w:pPr>
      <w:r w:rsidRPr="005B4FDF">
        <w:rPr>
          <w:rFonts w:ascii="Arial" w:hAnsi="Arial" w:cs="Arial"/>
        </w:rPr>
        <w:t>Must be insurable by TSHA’s fleet insurance carrier</w:t>
      </w:r>
    </w:p>
    <w:p w14:paraId="575DB926" w14:textId="77777777" w:rsidR="00110684" w:rsidRPr="009D09E1" w:rsidRDefault="00110684" w:rsidP="0075052A">
      <w:pPr>
        <w:spacing w:after="0" w:line="240" w:lineRule="auto"/>
        <w:rPr>
          <w:rFonts w:ascii="Arial" w:hAnsi="Arial" w:cs="Arial"/>
        </w:rPr>
      </w:pPr>
    </w:p>
    <w:p w14:paraId="41C2B02B" w14:textId="3E6EF735" w:rsidR="00705787" w:rsidRPr="009D09E1" w:rsidRDefault="00705787" w:rsidP="00705787">
      <w:pPr>
        <w:spacing w:after="0" w:line="240" w:lineRule="auto"/>
        <w:rPr>
          <w:rFonts w:ascii="Arial" w:hAnsi="Arial" w:cs="Arial"/>
        </w:rPr>
      </w:pPr>
      <w:r w:rsidRPr="009D09E1">
        <w:rPr>
          <w:rFonts w:ascii="Arial" w:hAnsi="Arial" w:cs="Arial"/>
        </w:rPr>
        <w:t xml:space="preserve">Applicants </w:t>
      </w:r>
      <w:r w:rsidR="005B4FDF">
        <w:rPr>
          <w:rFonts w:ascii="Arial" w:hAnsi="Arial" w:cs="Arial"/>
        </w:rPr>
        <w:t xml:space="preserve">are asked </w:t>
      </w:r>
      <w:r w:rsidR="00AF0CDF">
        <w:rPr>
          <w:rFonts w:ascii="Arial" w:hAnsi="Arial" w:cs="Arial"/>
        </w:rPr>
        <w:t xml:space="preserve">follow the link below </w:t>
      </w:r>
      <w:r w:rsidR="005B4FDF">
        <w:rPr>
          <w:rFonts w:ascii="Arial" w:hAnsi="Arial" w:cs="Arial"/>
        </w:rPr>
        <w:t xml:space="preserve">to </w:t>
      </w:r>
      <w:r w:rsidRPr="009D09E1">
        <w:rPr>
          <w:rFonts w:ascii="Arial" w:hAnsi="Arial" w:cs="Arial"/>
        </w:rPr>
        <w:t xml:space="preserve">submit a cover letter and resume or they can email it directly to the </w:t>
      </w:r>
      <w:r w:rsidR="00C0203D">
        <w:rPr>
          <w:rFonts w:ascii="Arial" w:hAnsi="Arial" w:cs="Arial"/>
        </w:rPr>
        <w:t>Asset Manager</w:t>
      </w:r>
      <w:r w:rsidRPr="009D09E1">
        <w:rPr>
          <w:rFonts w:ascii="Arial" w:hAnsi="Arial" w:cs="Arial"/>
        </w:rPr>
        <w:t xml:space="preserve">, </w:t>
      </w:r>
      <w:hyperlink r:id="rId8" w:history="1">
        <w:r w:rsidR="00B402B2" w:rsidRPr="002668AB">
          <w:rPr>
            <w:rStyle w:val="Hyperlink"/>
            <w:rFonts w:ascii="Arial" w:hAnsi="Arial" w:cs="Arial"/>
          </w:rPr>
          <w:t>Kelly.hale@tarponhousing.com</w:t>
        </w:r>
      </w:hyperlink>
      <w:r w:rsidRPr="009D09E1">
        <w:rPr>
          <w:rFonts w:ascii="Arial" w:hAnsi="Arial" w:cs="Arial"/>
        </w:rPr>
        <w:t xml:space="preserve">.  A detailed job description is available upon request. </w:t>
      </w:r>
    </w:p>
    <w:p w14:paraId="28370C94" w14:textId="77777777" w:rsidR="00BA330E" w:rsidRPr="007A6233" w:rsidRDefault="00BA330E" w:rsidP="007A62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A330E" w:rsidRPr="007A6233" w:rsidSect="008D30AF">
      <w:headerReference w:type="default" r:id="rId9"/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ECB0" w14:textId="77777777" w:rsidR="00F25FCE" w:rsidRDefault="00F25FCE" w:rsidP="00D031B8">
      <w:pPr>
        <w:spacing w:after="0" w:line="240" w:lineRule="auto"/>
      </w:pPr>
      <w:r>
        <w:separator/>
      </w:r>
    </w:p>
  </w:endnote>
  <w:endnote w:type="continuationSeparator" w:id="0">
    <w:p w14:paraId="6A01E633" w14:textId="77777777" w:rsidR="00F25FCE" w:rsidRDefault="00F25FCE" w:rsidP="00D0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FAB6" w14:textId="65B9C9A7" w:rsidR="005C2908" w:rsidRPr="001C713A" w:rsidRDefault="005C2908" w:rsidP="001C713A">
    <w:pPr>
      <w:pStyle w:val="Footer"/>
      <w:tabs>
        <w:tab w:val="clear" w:pos="4680"/>
        <w:tab w:val="clear" w:pos="9360"/>
      </w:tabs>
      <w:rPr>
        <w:rFonts w:ascii="Arial" w:hAnsi="Arial" w:cs="Arial"/>
        <w:caps/>
        <w:noProof/>
        <w:color w:val="4F81BD" w:themeColor="accent1"/>
        <w:sz w:val="16"/>
        <w:szCs w:val="16"/>
      </w:rPr>
    </w:pPr>
    <w:r w:rsidRPr="001C713A">
      <w:rPr>
        <w:rFonts w:ascii="Arial" w:hAnsi="Arial" w:cs="Arial"/>
        <w:caps/>
        <w:sz w:val="16"/>
        <w:szCs w:val="16"/>
      </w:rPr>
      <w:fldChar w:fldCharType="begin"/>
    </w:r>
    <w:r w:rsidRPr="001C713A">
      <w:rPr>
        <w:rFonts w:ascii="Arial" w:hAnsi="Arial" w:cs="Arial"/>
        <w:caps/>
        <w:sz w:val="16"/>
        <w:szCs w:val="16"/>
      </w:rPr>
      <w:instrText xml:space="preserve"> PAGE   \* MERGEFORMAT </w:instrText>
    </w:r>
    <w:r w:rsidRPr="001C713A">
      <w:rPr>
        <w:rFonts w:ascii="Arial" w:hAnsi="Arial" w:cs="Arial"/>
        <w:caps/>
        <w:sz w:val="16"/>
        <w:szCs w:val="16"/>
      </w:rPr>
      <w:fldChar w:fldCharType="separate"/>
    </w:r>
    <w:r w:rsidR="00204263">
      <w:rPr>
        <w:rFonts w:ascii="Arial" w:hAnsi="Arial" w:cs="Arial"/>
        <w:caps/>
        <w:noProof/>
        <w:sz w:val="16"/>
        <w:szCs w:val="16"/>
      </w:rPr>
      <w:t>1</w:t>
    </w:r>
    <w:r w:rsidRPr="001C713A">
      <w:rPr>
        <w:rFonts w:ascii="Arial" w:hAnsi="Arial" w:cs="Arial"/>
        <w:caps/>
        <w:noProof/>
        <w:sz w:val="16"/>
        <w:szCs w:val="16"/>
      </w:rPr>
      <w:fldChar w:fldCharType="end"/>
    </w:r>
    <w:r w:rsidR="001C713A"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  <w:t xml:space="preserve">            </w:t>
    </w:r>
    <w:r w:rsidRPr="001C713A">
      <w:rPr>
        <w:rFonts w:ascii="Arial" w:hAnsi="Arial" w:cs="Arial"/>
        <w:caps/>
        <w:noProof/>
        <w:sz w:val="16"/>
        <w:szCs w:val="16"/>
      </w:rPr>
      <w:tab/>
    </w:r>
    <w:r w:rsidRPr="001C713A">
      <w:rPr>
        <w:rFonts w:ascii="Arial" w:hAnsi="Arial" w:cs="Arial"/>
        <w:caps/>
        <w:noProof/>
        <w:sz w:val="16"/>
        <w:szCs w:val="16"/>
      </w:rPr>
      <w:tab/>
    </w:r>
    <w:r w:rsidR="001C713A">
      <w:rPr>
        <w:rFonts w:ascii="Arial" w:hAnsi="Arial" w:cs="Arial"/>
        <w:caps/>
        <w:noProof/>
        <w:sz w:val="16"/>
        <w:szCs w:val="16"/>
      </w:rPr>
      <w:t xml:space="preserve">             </w:t>
    </w:r>
    <w:r w:rsidRPr="001C713A">
      <w:rPr>
        <w:rFonts w:ascii="Arial" w:hAnsi="Arial" w:cs="Arial"/>
        <w:caps/>
        <w:noProof/>
        <w:sz w:val="16"/>
        <w:szCs w:val="16"/>
      </w:rPr>
      <w:t>12-2018</w:t>
    </w:r>
  </w:p>
  <w:p w14:paraId="13B17431" w14:textId="77777777" w:rsidR="00D031B8" w:rsidRDefault="00D0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D302" w14:textId="77777777" w:rsidR="00F25FCE" w:rsidRDefault="00F25FCE" w:rsidP="00D031B8">
      <w:pPr>
        <w:spacing w:after="0" w:line="240" w:lineRule="auto"/>
      </w:pPr>
      <w:r>
        <w:separator/>
      </w:r>
    </w:p>
  </w:footnote>
  <w:footnote w:type="continuationSeparator" w:id="0">
    <w:p w14:paraId="7BA1AC33" w14:textId="77777777" w:rsidR="00F25FCE" w:rsidRDefault="00F25FCE" w:rsidP="00D0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A8C4" w14:textId="0509462A" w:rsidR="00D031B8" w:rsidRDefault="00D03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45"/>
    <w:multiLevelType w:val="hybridMultilevel"/>
    <w:tmpl w:val="81AC425C"/>
    <w:lvl w:ilvl="0" w:tplc="75D29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9B62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CC58CE"/>
    <w:multiLevelType w:val="hybridMultilevel"/>
    <w:tmpl w:val="508A2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E75A39"/>
    <w:multiLevelType w:val="hybridMultilevel"/>
    <w:tmpl w:val="0B46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4135"/>
    <w:multiLevelType w:val="hybridMultilevel"/>
    <w:tmpl w:val="96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D6D8C"/>
    <w:multiLevelType w:val="hybridMultilevel"/>
    <w:tmpl w:val="D7CEA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0CAB"/>
    <w:multiLevelType w:val="multilevel"/>
    <w:tmpl w:val="511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6242F"/>
    <w:multiLevelType w:val="hybridMultilevel"/>
    <w:tmpl w:val="CD68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0076"/>
    <w:multiLevelType w:val="multilevel"/>
    <w:tmpl w:val="A06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43526"/>
    <w:multiLevelType w:val="multilevel"/>
    <w:tmpl w:val="634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551672">
    <w:abstractNumId w:val="10"/>
  </w:num>
  <w:num w:numId="2" w16cid:durableId="710035064">
    <w:abstractNumId w:val="7"/>
  </w:num>
  <w:num w:numId="3" w16cid:durableId="14117308">
    <w:abstractNumId w:val="9"/>
  </w:num>
  <w:num w:numId="4" w16cid:durableId="117533715">
    <w:abstractNumId w:val="0"/>
  </w:num>
  <w:num w:numId="5" w16cid:durableId="1336763500">
    <w:abstractNumId w:val="2"/>
  </w:num>
  <w:num w:numId="6" w16cid:durableId="859052967">
    <w:abstractNumId w:val="1"/>
  </w:num>
  <w:num w:numId="7" w16cid:durableId="804392566">
    <w:abstractNumId w:val="6"/>
  </w:num>
  <w:num w:numId="8" w16cid:durableId="2120831464">
    <w:abstractNumId w:val="4"/>
  </w:num>
  <w:num w:numId="9" w16cid:durableId="1751467690">
    <w:abstractNumId w:val="10"/>
  </w:num>
  <w:num w:numId="10" w16cid:durableId="2140175965">
    <w:abstractNumId w:val="5"/>
  </w:num>
  <w:num w:numId="11" w16cid:durableId="2048946091">
    <w:abstractNumId w:val="3"/>
  </w:num>
  <w:num w:numId="12" w16cid:durableId="338582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84"/>
    <w:rsid w:val="00005125"/>
    <w:rsid w:val="000233BF"/>
    <w:rsid w:val="0002453B"/>
    <w:rsid w:val="00036313"/>
    <w:rsid w:val="00046BDB"/>
    <w:rsid w:val="00066883"/>
    <w:rsid w:val="00110684"/>
    <w:rsid w:val="001306EF"/>
    <w:rsid w:val="001307B2"/>
    <w:rsid w:val="00144128"/>
    <w:rsid w:val="00160995"/>
    <w:rsid w:val="001731D2"/>
    <w:rsid w:val="001804F4"/>
    <w:rsid w:val="00182E54"/>
    <w:rsid w:val="00196629"/>
    <w:rsid w:val="001B4441"/>
    <w:rsid w:val="001C713A"/>
    <w:rsid w:val="001F013F"/>
    <w:rsid w:val="00201D14"/>
    <w:rsid w:val="00204263"/>
    <w:rsid w:val="002D09B3"/>
    <w:rsid w:val="0031354C"/>
    <w:rsid w:val="0032253B"/>
    <w:rsid w:val="003466B9"/>
    <w:rsid w:val="00357FBA"/>
    <w:rsid w:val="003653A9"/>
    <w:rsid w:val="00372EB8"/>
    <w:rsid w:val="003B3B5A"/>
    <w:rsid w:val="003C3A3D"/>
    <w:rsid w:val="003D33E4"/>
    <w:rsid w:val="003F6FAE"/>
    <w:rsid w:val="004459B6"/>
    <w:rsid w:val="00474B6C"/>
    <w:rsid w:val="004867E3"/>
    <w:rsid w:val="004C4EAD"/>
    <w:rsid w:val="004E28EF"/>
    <w:rsid w:val="004E5B44"/>
    <w:rsid w:val="004E6D54"/>
    <w:rsid w:val="0052666F"/>
    <w:rsid w:val="00557F91"/>
    <w:rsid w:val="00561C8A"/>
    <w:rsid w:val="00566798"/>
    <w:rsid w:val="00582BB2"/>
    <w:rsid w:val="00596E2E"/>
    <w:rsid w:val="005A72A6"/>
    <w:rsid w:val="005B1CE1"/>
    <w:rsid w:val="005B4FDF"/>
    <w:rsid w:val="005C2908"/>
    <w:rsid w:val="005F0E68"/>
    <w:rsid w:val="005F6FDD"/>
    <w:rsid w:val="00602238"/>
    <w:rsid w:val="0061487E"/>
    <w:rsid w:val="00630F66"/>
    <w:rsid w:val="00656C23"/>
    <w:rsid w:val="006571DC"/>
    <w:rsid w:val="0067034A"/>
    <w:rsid w:val="006817E0"/>
    <w:rsid w:val="006C25E5"/>
    <w:rsid w:val="006C4AE4"/>
    <w:rsid w:val="00705787"/>
    <w:rsid w:val="00722302"/>
    <w:rsid w:val="0073217C"/>
    <w:rsid w:val="0075052A"/>
    <w:rsid w:val="00772F23"/>
    <w:rsid w:val="00782C0A"/>
    <w:rsid w:val="007A6233"/>
    <w:rsid w:val="007C7F1A"/>
    <w:rsid w:val="008076EC"/>
    <w:rsid w:val="00826FAF"/>
    <w:rsid w:val="00860628"/>
    <w:rsid w:val="00867C05"/>
    <w:rsid w:val="008D0F0F"/>
    <w:rsid w:val="008D30AF"/>
    <w:rsid w:val="008D35B6"/>
    <w:rsid w:val="008F0461"/>
    <w:rsid w:val="008F5914"/>
    <w:rsid w:val="008F5B83"/>
    <w:rsid w:val="00901D04"/>
    <w:rsid w:val="00907EE1"/>
    <w:rsid w:val="009379B1"/>
    <w:rsid w:val="009D09E1"/>
    <w:rsid w:val="009E75EC"/>
    <w:rsid w:val="009F5857"/>
    <w:rsid w:val="00A100F5"/>
    <w:rsid w:val="00A36521"/>
    <w:rsid w:val="00A5242E"/>
    <w:rsid w:val="00A54F11"/>
    <w:rsid w:val="00A56B1C"/>
    <w:rsid w:val="00A855AF"/>
    <w:rsid w:val="00A878AC"/>
    <w:rsid w:val="00A92C19"/>
    <w:rsid w:val="00AA3B94"/>
    <w:rsid w:val="00AC2B13"/>
    <w:rsid w:val="00AD210F"/>
    <w:rsid w:val="00AE6A02"/>
    <w:rsid w:val="00AF0CDF"/>
    <w:rsid w:val="00B12774"/>
    <w:rsid w:val="00B1725E"/>
    <w:rsid w:val="00B402B2"/>
    <w:rsid w:val="00B724BD"/>
    <w:rsid w:val="00B86E28"/>
    <w:rsid w:val="00B97073"/>
    <w:rsid w:val="00BA330E"/>
    <w:rsid w:val="00BB47C4"/>
    <w:rsid w:val="00C0203D"/>
    <w:rsid w:val="00C11515"/>
    <w:rsid w:val="00C22330"/>
    <w:rsid w:val="00C22B58"/>
    <w:rsid w:val="00C632B6"/>
    <w:rsid w:val="00CC2FE2"/>
    <w:rsid w:val="00CC49A2"/>
    <w:rsid w:val="00CD6A99"/>
    <w:rsid w:val="00D031B8"/>
    <w:rsid w:val="00D050DB"/>
    <w:rsid w:val="00D67A69"/>
    <w:rsid w:val="00DD272F"/>
    <w:rsid w:val="00DD299F"/>
    <w:rsid w:val="00DD74DA"/>
    <w:rsid w:val="00DF558C"/>
    <w:rsid w:val="00E30F67"/>
    <w:rsid w:val="00F25FCE"/>
    <w:rsid w:val="00F27F31"/>
    <w:rsid w:val="00F65812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6FABD9"/>
  <w15:docId w15:val="{1CB1CDE2-E863-45C2-9626-D90641E5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C19"/>
    <w:rPr>
      <w:b/>
      <w:bCs/>
    </w:rPr>
  </w:style>
  <w:style w:type="paragraph" w:styleId="Title">
    <w:name w:val="Title"/>
    <w:basedOn w:val="Normal"/>
    <w:link w:val="TitleChar"/>
    <w:qFormat/>
    <w:rsid w:val="00DF5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F558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">
    <w:name w:val="Style"/>
    <w:rsid w:val="00445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B8"/>
  </w:style>
  <w:style w:type="paragraph" w:styleId="Footer">
    <w:name w:val="footer"/>
    <w:basedOn w:val="Normal"/>
    <w:link w:val="FooterChar"/>
    <w:uiPriority w:val="99"/>
    <w:unhideWhenUsed/>
    <w:rsid w:val="00D0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B8"/>
  </w:style>
  <w:style w:type="paragraph" w:styleId="BalloonText">
    <w:name w:val="Balloon Text"/>
    <w:basedOn w:val="Normal"/>
    <w:link w:val="BalloonTextChar"/>
    <w:uiPriority w:val="99"/>
    <w:semiHidden/>
    <w:unhideWhenUsed/>
    <w:rsid w:val="00CC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B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B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0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hale@tarponhous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33FC-9A59-4F46-8C42-C2D8EF93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Robbin Redd</cp:lastModifiedBy>
  <cp:revision>5</cp:revision>
  <cp:lastPrinted>2018-12-27T13:25:00Z</cp:lastPrinted>
  <dcterms:created xsi:type="dcterms:W3CDTF">2022-07-03T01:54:00Z</dcterms:created>
  <dcterms:modified xsi:type="dcterms:W3CDTF">2022-07-03T02:09:00Z</dcterms:modified>
</cp:coreProperties>
</file>